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1E9" w:rsidRPr="001F4656" w:rsidRDefault="00562BE1" w:rsidP="005D71E9">
      <w:pPr>
        <w:rPr>
          <w:rFonts w:ascii="SassoonPrimaryInfant" w:hAnsi="SassoonPrimaryInfant"/>
          <w:sz w:val="32"/>
        </w:rPr>
      </w:pPr>
      <w:r w:rsidRPr="001F4656">
        <w:rPr>
          <w:rFonts w:ascii="SassoonPrimaryInfant" w:hAnsi="SassoonPrimaryInfant"/>
          <w:noProof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774E5CB9" wp14:editId="14481A2C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3314700" cy="1600200"/>
            <wp:effectExtent l="0" t="0" r="12700" b="0"/>
            <wp:wrapThrough wrapText="bothSides">
              <wp:wrapPolygon edited="0">
                <wp:start x="0" y="0"/>
                <wp:lineTo x="0" y="21257"/>
                <wp:lineTo x="21517" y="21257"/>
                <wp:lineTo x="2151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4"/>
                    <a:stretch/>
                  </pic:blipFill>
                  <pic:spPr bwMode="auto">
                    <a:xfrm>
                      <a:off x="0" y="0"/>
                      <a:ext cx="3314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656">
        <w:rPr>
          <w:rFonts w:ascii="SassoonPrimaryInfant" w:hAnsi="SassoonPrimaryInfant"/>
          <w:noProof/>
          <w:sz w:val="32"/>
          <w:lang w:eastAsia="en-GB"/>
        </w:rPr>
        <w:drawing>
          <wp:anchor distT="0" distB="0" distL="114300" distR="114300" simplePos="0" relativeHeight="251659264" behindDoc="0" locked="0" layoutInCell="1" allowOverlap="1" wp14:anchorId="2A45F959" wp14:editId="597BA3F9">
            <wp:simplePos x="0" y="0"/>
            <wp:positionH relativeFrom="column">
              <wp:posOffset>3314700</wp:posOffset>
            </wp:positionH>
            <wp:positionV relativeFrom="paragraph">
              <wp:posOffset>342900</wp:posOffset>
            </wp:positionV>
            <wp:extent cx="3550285" cy="1638300"/>
            <wp:effectExtent l="0" t="0" r="5715" b="12700"/>
            <wp:wrapThrough wrapText="bothSides">
              <wp:wrapPolygon edited="0">
                <wp:start x="0" y="0"/>
                <wp:lineTo x="0" y="21433"/>
                <wp:lineTo x="21480" y="21433"/>
                <wp:lineTo x="2148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656">
        <w:rPr>
          <w:rFonts w:ascii="SassoonPrimaryInfant" w:hAnsi="SassoonPrimaryInfant"/>
          <w:sz w:val="32"/>
        </w:rPr>
        <w:t xml:space="preserve">1. </w:t>
      </w:r>
      <w:r w:rsidR="005D71E9" w:rsidRPr="001F4656">
        <w:rPr>
          <w:rFonts w:ascii="SassoonPrimaryInfant" w:hAnsi="SassoonPrimaryInfant"/>
          <w:sz w:val="32"/>
        </w:rPr>
        <w:t>Write the fraction that describes the coloured part of each circle.</w:t>
      </w:r>
    </w:p>
    <w:p w:rsidR="00562BE1" w:rsidRPr="001F4656" w:rsidRDefault="00562BE1" w:rsidP="005D71E9">
      <w:pPr>
        <w:rPr>
          <w:rFonts w:ascii="SassoonPrimaryInfant" w:hAnsi="SassoonPrimaryInfant"/>
          <w:sz w:val="32"/>
        </w:rPr>
      </w:pPr>
    </w:p>
    <w:p w:rsidR="005D71E9" w:rsidRPr="001F4656" w:rsidRDefault="00562BE1" w:rsidP="005D71E9">
      <w:pPr>
        <w:rPr>
          <w:rFonts w:ascii="SassoonPrimaryInfant" w:hAnsi="SassoonPrimaryInfant"/>
          <w:sz w:val="32"/>
        </w:rPr>
      </w:pPr>
      <w:r w:rsidRPr="001F4656">
        <w:rPr>
          <w:rFonts w:ascii="SassoonPrimaryInfant" w:hAnsi="SassoonPrimaryInfant"/>
          <w:sz w:val="32"/>
        </w:rPr>
        <w:t xml:space="preserve">5. </w:t>
      </w:r>
      <w:r w:rsidR="005D71E9" w:rsidRPr="001F4656">
        <w:rPr>
          <w:rFonts w:ascii="SassoonPrimaryInfant" w:hAnsi="SassoonPrimaryInfant"/>
          <w:sz w:val="32"/>
        </w:rPr>
        <w:t>Now put each set of fractions in order, smallest to largest.</w:t>
      </w:r>
    </w:p>
    <w:p w:rsidR="005D71E9" w:rsidRPr="001F4656" w:rsidRDefault="005D71E9" w:rsidP="005D71E9">
      <w:pPr>
        <w:rPr>
          <w:rFonts w:ascii="SassoonPrimaryInfant" w:hAnsi="SassoonPrimaryInfant"/>
          <w:sz w:val="32"/>
        </w:rPr>
      </w:pPr>
    </w:p>
    <w:p w:rsidR="00562BE1" w:rsidRPr="001F4656" w:rsidRDefault="00562BE1" w:rsidP="005D71E9">
      <w:pPr>
        <w:rPr>
          <w:rFonts w:ascii="SassoonPrimaryInfant" w:hAnsi="SassoonPrimaryInfant"/>
          <w:sz w:val="32"/>
        </w:rPr>
      </w:pPr>
    </w:p>
    <w:p w:rsidR="005D71E9" w:rsidRPr="001F4656" w:rsidRDefault="001F4656" w:rsidP="005D71E9">
      <w:pPr>
        <w:rPr>
          <w:rFonts w:ascii="SassoonPrimaryInfant" w:hAnsi="SassoonPrimaryInfant"/>
          <w:sz w:val="32"/>
        </w:rPr>
      </w:pPr>
      <w:r w:rsidRPr="001F4656">
        <w:rPr>
          <w:rFonts w:ascii="SassoonPrimaryInfant" w:hAnsi="SassoonPrimaryInfant"/>
          <w:sz w:val="32"/>
        </w:rPr>
        <w:t>6</w:t>
      </w:r>
      <w:r w:rsidR="00562BE1" w:rsidRPr="001F4656">
        <w:rPr>
          <w:rFonts w:ascii="SassoonPrimaryInfant" w:hAnsi="SassoonPrimaryInfant"/>
          <w:sz w:val="32"/>
        </w:rPr>
        <w:t xml:space="preserve">. </w:t>
      </w:r>
      <w:r w:rsidR="005D71E9" w:rsidRPr="001F4656">
        <w:rPr>
          <w:rFonts w:ascii="SassoonPrimaryInfant" w:hAnsi="SassoonPrimaryInfant"/>
          <w:sz w:val="32"/>
        </w:rPr>
        <w:t>Order each set of fractions, smallest to largest.</w:t>
      </w:r>
    </w:p>
    <w:p w:rsidR="00562BE1" w:rsidRPr="001F4656" w:rsidRDefault="00562BE1" w:rsidP="005D71E9">
      <w:pPr>
        <w:rPr>
          <w:rFonts w:ascii="SassoonPrimaryInfant" w:hAnsi="SassoonPrimaryInfant"/>
          <w:sz w:val="32"/>
        </w:rPr>
      </w:pPr>
      <w:r w:rsidRPr="001F4656">
        <w:rPr>
          <w:rFonts w:ascii="SassoonPrimaryInfant" w:hAnsi="SassoonPrimaryInfant"/>
          <w:noProof/>
          <w:sz w:val="32"/>
          <w:lang w:eastAsia="en-GB"/>
        </w:rPr>
        <w:drawing>
          <wp:anchor distT="0" distB="0" distL="114300" distR="114300" simplePos="0" relativeHeight="251666432" behindDoc="0" locked="0" layoutInCell="1" allowOverlap="1" wp14:anchorId="31423740" wp14:editId="544E6F29">
            <wp:simplePos x="0" y="0"/>
            <wp:positionH relativeFrom="column">
              <wp:posOffset>114300</wp:posOffset>
            </wp:positionH>
            <wp:positionV relativeFrom="paragraph">
              <wp:posOffset>64770</wp:posOffset>
            </wp:positionV>
            <wp:extent cx="2971800" cy="1097915"/>
            <wp:effectExtent l="0" t="0" r="0" b="0"/>
            <wp:wrapThrough wrapText="bothSides">
              <wp:wrapPolygon edited="0">
                <wp:start x="0" y="0"/>
                <wp:lineTo x="0" y="20988"/>
                <wp:lineTo x="21415" y="20988"/>
                <wp:lineTo x="21415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0"/>
                    <a:stretch/>
                  </pic:blipFill>
                  <pic:spPr bwMode="auto">
                    <a:xfrm>
                      <a:off x="0" y="0"/>
                      <a:ext cx="29718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656">
        <w:rPr>
          <w:rFonts w:ascii="SassoonPrimaryInfant" w:hAnsi="SassoonPrimaryInfant"/>
          <w:noProof/>
          <w:sz w:val="32"/>
          <w:lang w:eastAsia="en-GB"/>
        </w:rPr>
        <w:drawing>
          <wp:anchor distT="0" distB="0" distL="114300" distR="114300" simplePos="0" relativeHeight="251667456" behindDoc="0" locked="0" layoutInCell="1" allowOverlap="1" wp14:anchorId="4B8EFDD5" wp14:editId="47ACB556">
            <wp:simplePos x="0" y="0"/>
            <wp:positionH relativeFrom="column">
              <wp:posOffset>3429000</wp:posOffset>
            </wp:positionH>
            <wp:positionV relativeFrom="paragraph">
              <wp:posOffset>64770</wp:posOffset>
            </wp:positionV>
            <wp:extent cx="2976245" cy="1117600"/>
            <wp:effectExtent l="0" t="0" r="0" b="0"/>
            <wp:wrapThrough wrapText="bothSides">
              <wp:wrapPolygon edited="0">
                <wp:start x="0" y="0"/>
                <wp:lineTo x="0" y="21109"/>
                <wp:lineTo x="21383" y="21109"/>
                <wp:lineTo x="21383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1E9" w:rsidRPr="001F4656" w:rsidRDefault="001F4656" w:rsidP="005D71E9">
      <w:pPr>
        <w:rPr>
          <w:rFonts w:ascii="SassoonPrimaryInfant" w:hAnsi="SassoonPrimaryInfant"/>
          <w:sz w:val="32"/>
        </w:rPr>
      </w:pPr>
      <w:r w:rsidRPr="001F4656">
        <w:rPr>
          <w:rFonts w:ascii="SassoonPrimaryInfant" w:hAnsi="SassoonPrimaryInfant"/>
          <w:sz w:val="32"/>
        </w:rPr>
        <w:t>7</w:t>
      </w:r>
      <w:r w:rsidR="00562BE1" w:rsidRPr="001F4656">
        <w:rPr>
          <w:rFonts w:ascii="SassoonPrimaryInfant" w:hAnsi="SassoonPrimaryInfant"/>
          <w:sz w:val="32"/>
        </w:rPr>
        <w:t xml:space="preserve">. </w:t>
      </w:r>
      <w:r w:rsidR="005D71E9" w:rsidRPr="001F4656">
        <w:rPr>
          <w:rFonts w:ascii="SassoonPrimaryInfant" w:hAnsi="SassoonPrimaryInfant"/>
          <w:sz w:val="32"/>
        </w:rPr>
        <w:t>Would you rather have 2/8 or 5/8 of</w:t>
      </w:r>
      <w:r w:rsidR="00562BE1" w:rsidRPr="001F4656">
        <w:rPr>
          <w:rFonts w:ascii="SassoonPrimaryInfant" w:hAnsi="SassoonPrimaryInfant"/>
          <w:sz w:val="32"/>
        </w:rPr>
        <w:t xml:space="preserve"> a chocolate cake? Explain why.</w:t>
      </w:r>
    </w:p>
    <w:p w:rsidR="00562BE1" w:rsidRPr="001F4656" w:rsidRDefault="00562BE1" w:rsidP="005D71E9">
      <w:pPr>
        <w:rPr>
          <w:rFonts w:ascii="SassoonPrimaryInfant" w:hAnsi="SassoonPrimaryInfant"/>
          <w:sz w:val="32"/>
        </w:rPr>
      </w:pPr>
    </w:p>
    <w:p w:rsidR="00562BE1" w:rsidRPr="001F4656" w:rsidRDefault="00562BE1" w:rsidP="005D71E9">
      <w:pPr>
        <w:rPr>
          <w:rFonts w:ascii="SassoonPrimaryInfant" w:hAnsi="SassoonPrimaryInfant"/>
          <w:sz w:val="32"/>
        </w:rPr>
      </w:pPr>
    </w:p>
    <w:p w:rsidR="00562BE1" w:rsidRPr="001F4656" w:rsidRDefault="001F4656" w:rsidP="00562BE1">
      <w:pPr>
        <w:rPr>
          <w:rFonts w:ascii="SassoonPrimaryInfant" w:hAnsi="SassoonPrimaryInfant"/>
          <w:sz w:val="32"/>
        </w:rPr>
      </w:pPr>
      <w:r w:rsidRPr="001F4656">
        <w:rPr>
          <w:rFonts w:ascii="SassoonPrimaryInfant" w:hAnsi="SassoonPrimaryInfant"/>
          <w:sz w:val="32"/>
        </w:rPr>
        <w:t>8</w:t>
      </w:r>
      <w:r w:rsidR="00562BE1" w:rsidRPr="001F4656">
        <w:rPr>
          <w:rFonts w:ascii="SassoonPrimaryInfant" w:hAnsi="SassoonPrimaryInfant"/>
          <w:sz w:val="32"/>
        </w:rPr>
        <w:t>. Order each set of fractions, smallest to largest.</w:t>
      </w:r>
    </w:p>
    <w:p w:rsidR="00562BE1" w:rsidRPr="001F4656" w:rsidRDefault="00562BE1" w:rsidP="005D71E9">
      <w:pPr>
        <w:rPr>
          <w:rFonts w:ascii="SassoonPrimaryInfant" w:hAnsi="SassoonPrimaryInfant"/>
          <w:sz w:val="32"/>
        </w:rPr>
      </w:pPr>
      <w:r w:rsidRPr="001F4656">
        <w:rPr>
          <w:rFonts w:ascii="SassoonPrimaryInfant" w:hAnsi="SassoonPrimaryInfant"/>
          <w:noProof/>
          <w:sz w:val="32"/>
          <w:lang w:eastAsia="en-GB"/>
        </w:rPr>
        <w:drawing>
          <wp:anchor distT="0" distB="0" distL="114300" distR="114300" simplePos="0" relativeHeight="251675648" behindDoc="0" locked="0" layoutInCell="1" allowOverlap="1" wp14:anchorId="6888012A" wp14:editId="44A19D12">
            <wp:simplePos x="0" y="0"/>
            <wp:positionH relativeFrom="column">
              <wp:posOffset>3314700</wp:posOffset>
            </wp:positionH>
            <wp:positionV relativeFrom="paragraph">
              <wp:posOffset>102235</wp:posOffset>
            </wp:positionV>
            <wp:extent cx="2525395" cy="878840"/>
            <wp:effectExtent l="0" t="0" r="0" b="10160"/>
            <wp:wrapThrough wrapText="bothSides">
              <wp:wrapPolygon edited="0">
                <wp:start x="0" y="0"/>
                <wp:lineTo x="0" y="21225"/>
                <wp:lineTo x="21290" y="21225"/>
                <wp:lineTo x="21290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0" b="17787"/>
                    <a:stretch/>
                  </pic:blipFill>
                  <pic:spPr bwMode="auto">
                    <a:xfrm>
                      <a:off x="0" y="0"/>
                      <a:ext cx="252539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656">
        <w:rPr>
          <w:rFonts w:ascii="SassoonPrimaryInfant" w:hAnsi="SassoonPrimaryInfant"/>
          <w:noProof/>
          <w:sz w:val="32"/>
          <w:lang w:eastAsia="en-GB"/>
        </w:rPr>
        <w:drawing>
          <wp:anchor distT="0" distB="0" distL="114300" distR="114300" simplePos="0" relativeHeight="251674624" behindDoc="0" locked="0" layoutInCell="1" allowOverlap="1" wp14:anchorId="7E267048" wp14:editId="23AE6AB3">
            <wp:simplePos x="0" y="0"/>
            <wp:positionH relativeFrom="column">
              <wp:posOffset>114300</wp:posOffset>
            </wp:positionH>
            <wp:positionV relativeFrom="paragraph">
              <wp:posOffset>65405</wp:posOffset>
            </wp:positionV>
            <wp:extent cx="3086100" cy="878840"/>
            <wp:effectExtent l="0" t="0" r="12700" b="10160"/>
            <wp:wrapThrough wrapText="bothSides">
              <wp:wrapPolygon edited="0">
                <wp:start x="0" y="0"/>
                <wp:lineTo x="0" y="21225"/>
                <wp:lineTo x="21511" y="21225"/>
                <wp:lineTo x="21511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" b="16401"/>
                    <a:stretch/>
                  </pic:blipFill>
                  <pic:spPr bwMode="auto">
                    <a:xfrm>
                      <a:off x="0" y="0"/>
                      <a:ext cx="30861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BE1" w:rsidRPr="001F4656" w:rsidRDefault="00562BE1" w:rsidP="005D71E9">
      <w:pPr>
        <w:rPr>
          <w:rFonts w:ascii="SassoonPrimaryInfant" w:hAnsi="SassoonPrimaryInfant"/>
          <w:sz w:val="32"/>
        </w:rPr>
      </w:pPr>
    </w:p>
    <w:p w:rsidR="00562BE1" w:rsidRPr="001F4656" w:rsidRDefault="00562BE1" w:rsidP="005D71E9">
      <w:pPr>
        <w:rPr>
          <w:rFonts w:ascii="SassoonPrimaryInfant" w:hAnsi="SassoonPrimaryInfant"/>
          <w:sz w:val="32"/>
        </w:rPr>
      </w:pPr>
    </w:p>
    <w:p w:rsidR="00562BE1" w:rsidRPr="001F4656" w:rsidRDefault="00562BE1" w:rsidP="005D71E9">
      <w:pPr>
        <w:rPr>
          <w:rFonts w:ascii="SassoonPrimaryInfant" w:hAnsi="SassoonPrimaryInfant"/>
          <w:sz w:val="32"/>
        </w:rPr>
      </w:pPr>
    </w:p>
    <w:p w:rsidR="001F4656" w:rsidRDefault="001F4656" w:rsidP="005D71E9">
      <w:pPr>
        <w:rPr>
          <w:rFonts w:ascii="SassoonPrimaryInfant" w:hAnsi="SassoonPrimaryInfant"/>
          <w:sz w:val="32"/>
        </w:rPr>
      </w:pPr>
    </w:p>
    <w:p w:rsidR="00562BE1" w:rsidRPr="001F4656" w:rsidRDefault="001F4656" w:rsidP="005D71E9">
      <w:pPr>
        <w:rPr>
          <w:rFonts w:ascii="SassoonPrimaryInfant" w:hAnsi="SassoonPrimaryInfant"/>
          <w:sz w:val="32"/>
        </w:rPr>
      </w:pPr>
      <w:r w:rsidRPr="001F4656">
        <w:rPr>
          <w:rFonts w:ascii="SassoonPrimaryInfant" w:hAnsi="SassoonPrimaryInfant"/>
          <w:sz w:val="32"/>
        </w:rPr>
        <w:t>9</w:t>
      </w:r>
      <w:r w:rsidR="00562BE1" w:rsidRPr="001F4656">
        <w:rPr>
          <w:rFonts w:ascii="SassoonPrimaryInfant" w:hAnsi="SassoonPrimaryInfant"/>
          <w:sz w:val="32"/>
        </w:rPr>
        <w:t>. Write instructions for ordering fractions with different denominators.</w:t>
      </w:r>
    </w:p>
    <w:p w:rsidR="001F4656" w:rsidRDefault="001F4656" w:rsidP="005D71E9">
      <w:pPr>
        <w:rPr>
          <w:rFonts w:ascii="SassoonPrimaryInfant" w:hAnsi="SassoonPrimaryInfant"/>
          <w:sz w:val="32"/>
        </w:rPr>
      </w:pPr>
    </w:p>
    <w:p w:rsidR="001F4656" w:rsidRPr="001F4656" w:rsidRDefault="001F4656" w:rsidP="005D71E9">
      <w:pPr>
        <w:rPr>
          <w:rFonts w:ascii="SassoonPrimaryInfant" w:hAnsi="SassoonPrimaryInfant"/>
          <w:sz w:val="32"/>
        </w:rPr>
      </w:pPr>
      <w:bookmarkStart w:id="0" w:name="_GoBack"/>
      <w:bookmarkEnd w:id="0"/>
    </w:p>
    <w:p w:rsidR="00562BE1" w:rsidRPr="001F4656" w:rsidRDefault="001F4656" w:rsidP="005D71E9">
      <w:pPr>
        <w:rPr>
          <w:rFonts w:ascii="SassoonPrimaryInfant" w:hAnsi="SassoonPrimaryInfant"/>
          <w:sz w:val="32"/>
        </w:rPr>
      </w:pPr>
      <w:r w:rsidRPr="001F4656">
        <w:rPr>
          <w:rFonts w:ascii="SassoonPrimaryInfant" w:hAnsi="SassoonPrimaryInfant"/>
          <w:sz w:val="32"/>
        </w:rPr>
        <w:t>10</w:t>
      </w:r>
      <w:r w:rsidR="00562BE1" w:rsidRPr="001F4656">
        <w:rPr>
          <w:rFonts w:ascii="SassoonPrimaryInfant" w:hAnsi="SassoonPrimaryInfant"/>
          <w:sz w:val="32"/>
        </w:rPr>
        <w:t>. What does the denominator tell us about the fraction?</w:t>
      </w:r>
    </w:p>
    <w:sectPr w:rsidR="00562BE1" w:rsidRPr="001F4656" w:rsidSect="005D71E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1E9"/>
    <w:rsid w:val="001F4656"/>
    <w:rsid w:val="00343368"/>
    <w:rsid w:val="00562BE1"/>
    <w:rsid w:val="005D71E9"/>
    <w:rsid w:val="008C409C"/>
    <w:rsid w:val="00C9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B87C3D"/>
  <w14:defaultImageDpi w14:val="300"/>
  <w15:docId w15:val="{62D17BDA-F9D0-404F-914E-D499477E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1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E9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1E5012-10E0-4194-9C6B-54A3172326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241F40-BFF3-42B0-BA22-B7CCED62F1A8}"/>
</file>

<file path=customXml/itemProps3.xml><?xml version="1.0" encoding="utf-8"?>
<ds:datastoreItem xmlns:ds="http://schemas.openxmlformats.org/officeDocument/2006/customXml" ds:itemID="{64BA5126-FCD7-48C2-8032-D510C7764A22}"/>
</file>

<file path=customXml/itemProps4.xml><?xml version="1.0" encoding="utf-8"?>
<ds:datastoreItem xmlns:ds="http://schemas.openxmlformats.org/officeDocument/2006/customXml" ds:itemID="{61DDD5D3-AE24-4F8C-A474-96E4799AB8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 Khan</cp:lastModifiedBy>
  <cp:revision>2</cp:revision>
  <dcterms:created xsi:type="dcterms:W3CDTF">2020-05-13T17:21:00Z</dcterms:created>
  <dcterms:modified xsi:type="dcterms:W3CDTF">2020-05-13T17:21:00Z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0x010100CF924F127E58D142B031C196B7703636</vt:lpwstr>
  </property>
</Properties>
</file>