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F8" w:rsidRPr="007A391B" w:rsidRDefault="008B01BE" w:rsidP="00670EF8">
      <w:pPr>
        <w:spacing w:before="240" w:after="240" w:line="240" w:lineRule="auto"/>
        <w:ind w:right="450"/>
        <w:rPr>
          <w:rFonts w:ascii="SassoonPrimaryInfant" w:eastAsia="Times New Roman" w:hAnsi="SassoonPrimaryInfant" w:cs="Helvetica"/>
          <w:b/>
          <w:sz w:val="28"/>
          <w:szCs w:val="28"/>
          <w:lang w:eastAsia="en-GB"/>
        </w:rPr>
      </w:pPr>
      <w:r w:rsidRPr="007A391B">
        <w:rPr>
          <w:rFonts w:ascii="SassoonPrimaryInfant" w:eastAsia="Times New Roman" w:hAnsi="SassoonPrimaryInfant" w:cs="Helvetica"/>
          <w:b/>
          <w:sz w:val="28"/>
          <w:szCs w:val="28"/>
          <w:lang w:eastAsia="en-GB"/>
        </w:rPr>
        <w:t xml:space="preserve">Use </w:t>
      </w:r>
      <w:r w:rsidR="00995E7C" w:rsidRPr="007A391B">
        <w:rPr>
          <w:rFonts w:ascii="SassoonPrimaryInfant" w:eastAsia="Times New Roman" w:hAnsi="SassoonPrimaryInfant" w:cs="Helvetica"/>
          <w:b/>
          <w:sz w:val="28"/>
          <w:szCs w:val="28"/>
          <w:lang w:eastAsia="en-GB"/>
        </w:rPr>
        <w:t>the image to complete the story and answer the questions.</w:t>
      </w:r>
    </w:p>
    <w:p w:rsidR="007A391B" w:rsidRPr="007A391B" w:rsidRDefault="007A391B" w:rsidP="007A391B">
      <w:pPr>
        <w:pStyle w:val="NormalWeb"/>
        <w:numPr>
          <w:ilvl w:val="0"/>
          <w:numId w:val="3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</w:rPr>
      </w:pPr>
      <w:r w:rsidRPr="007A391B">
        <w:rPr>
          <w:rFonts w:ascii="SassoonPrimaryInfant" w:hAnsi="SassoonPrimaryInfant" w:cs="Helvetica"/>
          <w:sz w:val="28"/>
        </w:rPr>
        <w:t>Who is the girl in the story?</w:t>
      </w:r>
    </w:p>
    <w:p w:rsidR="007A391B" w:rsidRPr="007A391B" w:rsidRDefault="007A391B" w:rsidP="007A391B">
      <w:pPr>
        <w:pStyle w:val="NormalWeb"/>
        <w:numPr>
          <w:ilvl w:val="0"/>
          <w:numId w:val="3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</w:rPr>
      </w:pPr>
      <w:r w:rsidRPr="007A391B">
        <w:rPr>
          <w:rFonts w:ascii="SassoonPrimaryInfant" w:hAnsi="SassoonPrimaryInfant" w:cs="Helvetica"/>
          <w:sz w:val="28"/>
        </w:rPr>
        <w:t>Why might she have been standing there for hours?</w:t>
      </w:r>
    </w:p>
    <w:p w:rsidR="007A391B" w:rsidRPr="007A391B" w:rsidRDefault="007A391B" w:rsidP="007A391B">
      <w:pPr>
        <w:pStyle w:val="NormalWeb"/>
        <w:numPr>
          <w:ilvl w:val="0"/>
          <w:numId w:val="3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</w:rPr>
      </w:pPr>
      <w:r w:rsidRPr="007A391B">
        <w:rPr>
          <w:rFonts w:ascii="SassoonPrimaryInfant" w:hAnsi="SassoonPrimaryInfant" w:cs="Helvetica"/>
          <w:sz w:val="28"/>
        </w:rPr>
        <w:t>Why might the girl be trembling?</w:t>
      </w:r>
    </w:p>
    <w:p w:rsidR="007A391B" w:rsidRPr="007A391B" w:rsidRDefault="007A391B" w:rsidP="007A391B">
      <w:pPr>
        <w:pStyle w:val="NormalWeb"/>
        <w:numPr>
          <w:ilvl w:val="0"/>
          <w:numId w:val="3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</w:rPr>
      </w:pPr>
      <w:r w:rsidRPr="007A391B">
        <w:rPr>
          <w:rFonts w:ascii="SassoonPrimaryInfant" w:hAnsi="SassoonPrimaryInfant" w:cs="Helvetica"/>
          <w:sz w:val="28"/>
        </w:rPr>
        <w:t>Where is the girl standing?</w:t>
      </w:r>
    </w:p>
    <w:p w:rsidR="007A391B" w:rsidRPr="007A391B" w:rsidRDefault="007A391B" w:rsidP="007A391B">
      <w:pPr>
        <w:pStyle w:val="NormalWeb"/>
        <w:numPr>
          <w:ilvl w:val="0"/>
          <w:numId w:val="3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</w:rPr>
      </w:pPr>
      <w:r w:rsidRPr="007A391B">
        <w:rPr>
          <w:rFonts w:ascii="SassoonPrimaryInfant" w:hAnsi="SassoonPrimaryInfant" w:cs="Helvetica"/>
          <w:sz w:val="28"/>
        </w:rPr>
        <w:t>What do you think is happening in the picture?</w:t>
      </w:r>
    </w:p>
    <w:p w:rsidR="007A391B" w:rsidRPr="007A391B" w:rsidRDefault="007A391B" w:rsidP="007A391B">
      <w:pPr>
        <w:pStyle w:val="NormalWeb"/>
        <w:numPr>
          <w:ilvl w:val="0"/>
          <w:numId w:val="3"/>
        </w:numPr>
        <w:spacing w:before="240" w:beforeAutospacing="0" w:after="240" w:afterAutospacing="0"/>
        <w:ind w:right="450"/>
        <w:rPr>
          <w:rFonts w:ascii="SassoonPrimaryInfant" w:hAnsi="SassoonPrimaryInfant" w:cs="Helvetica"/>
          <w:sz w:val="28"/>
        </w:rPr>
      </w:pPr>
      <w:r w:rsidRPr="007A391B">
        <w:rPr>
          <w:rFonts w:ascii="SassoonPrimaryInfant" w:hAnsi="SassoonPrimaryInfant" w:cs="Helvetica"/>
          <w:sz w:val="28"/>
        </w:rPr>
        <w:t>How long is the split that seems to be appearing on the Earth’s surface?</w:t>
      </w:r>
    </w:p>
    <w:p w:rsidR="00995E7C" w:rsidRDefault="007A391B" w:rsidP="00995E7C">
      <w:pPr>
        <w:spacing w:before="240" w:after="240" w:line="240" w:lineRule="auto"/>
        <w:ind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886872" cy="3274828"/>
            <wp:effectExtent l="0" t="0" r="9525" b="1905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450" cy="328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1B" w:rsidRPr="007A391B" w:rsidRDefault="007A391B" w:rsidP="007A391B">
      <w:pPr>
        <w:spacing w:before="240" w:after="240" w:line="240" w:lineRule="auto"/>
        <w:ind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 w:rsidRPr="007A391B">
        <w:rPr>
          <w:rFonts w:ascii="SassoonPrimaryInfant" w:hAnsi="SassoonPrimaryInfant"/>
          <w:noProof/>
          <w:sz w:val="28"/>
          <w:szCs w:val="28"/>
          <w:lang w:eastAsia="en-GB"/>
        </w:rPr>
        <w:t>She had been standing there for hours, surrounded by ice.</w:t>
      </w:r>
      <w:bookmarkStart w:id="0" w:name="_GoBack"/>
      <w:bookmarkEnd w:id="0"/>
    </w:p>
    <w:p w:rsidR="007A391B" w:rsidRPr="007A391B" w:rsidRDefault="007A391B" w:rsidP="007A391B">
      <w:pPr>
        <w:spacing w:before="240" w:after="240" w:line="240" w:lineRule="auto"/>
        <w:ind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 w:rsidRPr="007A391B">
        <w:rPr>
          <w:rFonts w:ascii="SassoonPrimaryInfant" w:hAnsi="SassoonPrimaryInfant"/>
          <w:noProof/>
          <w:sz w:val="28"/>
          <w:szCs w:val="28"/>
          <w:lang w:eastAsia="en-GB"/>
        </w:rPr>
        <w:t>As the sun peeped its head over the distant mountains on the horizon, an orange and yellow hue filled the sky. The warmth of the sun was a gesture of kindness to her frozen hands, which she clasped together in front of her trembling body.</w:t>
      </w:r>
    </w:p>
    <w:p w:rsidR="007A391B" w:rsidRPr="007A391B" w:rsidRDefault="007A391B" w:rsidP="007A391B">
      <w:pPr>
        <w:spacing w:before="240" w:after="240" w:line="240" w:lineRule="auto"/>
        <w:ind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 w:rsidRPr="007A391B">
        <w:rPr>
          <w:rFonts w:ascii="SassoonPrimaryInfant" w:hAnsi="SassoonPrimaryInfant"/>
          <w:noProof/>
          <w:sz w:val="28"/>
          <w:szCs w:val="28"/>
          <w:lang w:eastAsia="en-GB"/>
        </w:rPr>
        <w:t>It was then that she heard it… Crack! It was as if the world in front of her was breaking in two...</w:t>
      </w:r>
    </w:p>
    <w:sectPr w:rsidR="007A391B" w:rsidRPr="007A3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DEE"/>
    <w:multiLevelType w:val="hybridMultilevel"/>
    <w:tmpl w:val="E992382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6A270F"/>
    <w:multiLevelType w:val="hybridMultilevel"/>
    <w:tmpl w:val="2E5E5C7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FD625E3"/>
    <w:multiLevelType w:val="hybridMultilevel"/>
    <w:tmpl w:val="3EFC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8"/>
    <w:rsid w:val="00077D64"/>
    <w:rsid w:val="003B2DCC"/>
    <w:rsid w:val="00412EB5"/>
    <w:rsid w:val="00481F18"/>
    <w:rsid w:val="004B20E8"/>
    <w:rsid w:val="00670EF8"/>
    <w:rsid w:val="007A391B"/>
    <w:rsid w:val="00871CE7"/>
    <w:rsid w:val="008B01BE"/>
    <w:rsid w:val="00995E7C"/>
    <w:rsid w:val="00AD0852"/>
    <w:rsid w:val="00DA2438"/>
    <w:rsid w:val="00E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5406"/>
  <w15:chartTrackingRefBased/>
  <w15:docId w15:val="{62DB88D8-F876-4B0C-897B-090E912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0144E-5F0A-4C38-B2F9-4AD430F98212}"/>
</file>

<file path=customXml/itemProps2.xml><?xml version="1.0" encoding="utf-8"?>
<ds:datastoreItem xmlns:ds="http://schemas.openxmlformats.org/officeDocument/2006/customXml" ds:itemID="{D9493002-BE9D-4B39-8482-72151C14EFCA}"/>
</file>

<file path=customXml/itemProps3.xml><?xml version="1.0" encoding="utf-8"?>
<ds:datastoreItem xmlns:ds="http://schemas.openxmlformats.org/officeDocument/2006/customXml" ds:itemID="{31C1504C-D74A-41F8-B030-DB51E88E5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11</cp:revision>
  <dcterms:created xsi:type="dcterms:W3CDTF">2020-03-17T14:12:00Z</dcterms:created>
  <dcterms:modified xsi:type="dcterms:W3CDTF">2020-06-26T12:05:00Z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